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3A" w:rsidRPr="002858CD" w:rsidRDefault="00CE513A" w:rsidP="002858CD">
      <w:pPr>
        <w:jc w:val="right"/>
        <w:rPr>
          <w:rFonts w:ascii="Times New Roman" w:hAnsi="Times New Roman"/>
          <w:b/>
          <w:i/>
        </w:rPr>
      </w:pPr>
      <w:r w:rsidRPr="002858CD">
        <w:rPr>
          <w:rFonts w:ascii="Times New Roman" w:hAnsi="Times New Roman"/>
          <w:b/>
          <w:i/>
          <w:u w:val="single"/>
        </w:rPr>
        <w:t>modello E)</w:t>
      </w:r>
    </w:p>
    <w:p w:rsidR="00CE513A" w:rsidRPr="00DE7135" w:rsidRDefault="00CE513A" w:rsidP="00DE7135">
      <w:pPr>
        <w:jc w:val="right"/>
        <w:rPr>
          <w:rFonts w:ascii="Times New Roman" w:hAnsi="Times New Roman"/>
          <w:b/>
        </w:rPr>
      </w:pPr>
      <w:bookmarkStart w:id="0" w:name="_Hlk66349957"/>
      <w:r w:rsidRPr="00DE7135">
        <w:rPr>
          <w:rFonts w:ascii="Times New Roman" w:hAnsi="Times New Roman"/>
          <w:b/>
        </w:rPr>
        <w:t>Al Responsabile dell’Area/Settore</w:t>
      </w:r>
    </w:p>
    <w:p w:rsidR="00CE513A" w:rsidRPr="00DE7135" w:rsidRDefault="00CE513A" w:rsidP="00DE7135">
      <w:pPr>
        <w:jc w:val="right"/>
        <w:rPr>
          <w:rFonts w:ascii="Times New Roman" w:hAnsi="Times New Roman"/>
          <w:b/>
        </w:rPr>
      </w:pPr>
      <w:r w:rsidRPr="00DE7135">
        <w:rPr>
          <w:rFonts w:ascii="Times New Roman" w:hAnsi="Times New Roman"/>
          <w:b/>
        </w:rPr>
        <w:t xml:space="preserve">…………………………………….. </w:t>
      </w:r>
    </w:p>
    <w:p w:rsidR="00CE513A" w:rsidRPr="002858CD" w:rsidRDefault="00CE513A" w:rsidP="000E7DF1">
      <w:pPr>
        <w:jc w:val="right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del C</w:t>
      </w:r>
      <w:r w:rsidRPr="002858CD">
        <w:rPr>
          <w:rFonts w:ascii="Times New Roman" w:hAnsi="Times New Roman"/>
          <w:b/>
        </w:rPr>
        <w:t xml:space="preserve">omune di </w:t>
      </w:r>
      <w:bookmarkEnd w:id="0"/>
      <w:r w:rsidRPr="002858CD">
        <w:rPr>
          <w:rFonts w:ascii="Times New Roman" w:hAnsi="Times New Roman"/>
          <w:b/>
          <w:caps/>
        </w:rPr>
        <w:t xml:space="preserve"> </w:t>
      </w:r>
      <w:r>
        <w:rPr>
          <w:rFonts w:ascii="Times New Roman" w:hAnsi="Times New Roman"/>
          <w:b/>
          <w:caps/>
        </w:rPr>
        <w:t>_________________</w:t>
      </w:r>
    </w:p>
    <w:p w:rsidR="00CE513A" w:rsidRPr="002858CD" w:rsidRDefault="00CE513A" w:rsidP="002858CD">
      <w:pPr>
        <w:shd w:val="clear" w:color="auto" w:fill="D9D9D9"/>
        <w:spacing w:after="0"/>
        <w:jc w:val="center"/>
        <w:rPr>
          <w:rFonts w:ascii="Times New Roman" w:hAnsi="Times New Roman"/>
          <w:b/>
          <w:smallCaps/>
          <w:shadow/>
        </w:rPr>
      </w:pPr>
      <w:r w:rsidRPr="002858CD">
        <w:rPr>
          <w:rFonts w:ascii="Times New Roman" w:hAnsi="Times New Roman"/>
          <w:b/>
          <w:smallCaps/>
          <w:shadow/>
        </w:rPr>
        <w:t>DICHIARAZIONE DI INSUSSISTENZA</w:t>
      </w:r>
      <w:r>
        <w:rPr>
          <w:rFonts w:ascii="Times New Roman" w:hAnsi="Times New Roman"/>
          <w:b/>
          <w:smallCaps/>
          <w:shadow/>
        </w:rPr>
        <w:t xml:space="preserve"> </w:t>
      </w:r>
      <w:r w:rsidRPr="002858CD">
        <w:rPr>
          <w:rFonts w:ascii="Times New Roman" w:hAnsi="Times New Roman"/>
          <w:b/>
          <w:smallCaps/>
          <w:shadow/>
        </w:rPr>
        <w:t>DI CONDANNE PER REATI CONTRO LA PUBBLICA AMMINISTRAZIONE</w:t>
      </w:r>
      <w:r>
        <w:rPr>
          <w:rFonts w:ascii="Times New Roman" w:hAnsi="Times New Roman"/>
          <w:b/>
          <w:smallCaps/>
          <w:shadow/>
        </w:rPr>
        <w:t xml:space="preserve"> </w:t>
      </w:r>
      <w:r w:rsidRPr="002858CD">
        <w:rPr>
          <w:rFonts w:ascii="Times New Roman" w:hAnsi="Times New Roman"/>
          <w:b/>
          <w:smallCaps/>
          <w:shadow/>
        </w:rPr>
        <w:t>FINALIZZATA ALL’ASSEGNAZIONE DEGLI INCARICHI</w:t>
      </w:r>
    </w:p>
    <w:p w:rsidR="00CE513A" w:rsidRPr="00DE7135" w:rsidRDefault="00CE513A" w:rsidP="003B173C">
      <w:pPr>
        <w:shd w:val="clear" w:color="auto" w:fill="D9D9D9"/>
        <w:spacing w:after="0"/>
        <w:jc w:val="center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</w:rPr>
        <w:t>d</w:t>
      </w:r>
      <w:r w:rsidRPr="00DE7135">
        <w:rPr>
          <w:rFonts w:ascii="Times New Roman" w:hAnsi="Times New Roman"/>
          <w:b/>
        </w:rPr>
        <w:t>i cui all’art. 35-bis, comma 1 , del d.lgs. 30 marzo 2001, n. 165</w:t>
      </w:r>
    </w:p>
    <w:p w:rsidR="00CE513A" w:rsidRPr="00DE7135" w:rsidRDefault="00CE513A" w:rsidP="00F16089">
      <w:pPr>
        <w:spacing w:after="0"/>
        <w:rPr>
          <w:rFonts w:ascii="Times New Roman" w:hAnsi="Times New Roman"/>
        </w:rPr>
      </w:pPr>
    </w:p>
    <w:p w:rsidR="00CE513A" w:rsidRPr="00DE7135" w:rsidRDefault="00CE513A" w:rsidP="00D22600">
      <w:pPr>
        <w:spacing w:after="0" w:line="360" w:lineRule="exact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La/Il sottoscritta/o ............................................................. nata/o a ............................ (...)  in data ..................,</w:t>
      </w:r>
    </w:p>
    <w:p w:rsidR="00CE513A" w:rsidRPr="00DE7135" w:rsidRDefault="00CE513A" w:rsidP="00D22600">
      <w:pPr>
        <w:spacing w:after="0" w:line="360" w:lineRule="exact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  <w:b/>
        </w:rPr>
        <w:t>ai fini del conferimento dell’incarico ovvero dell’assegnazione all’ufficio</w:t>
      </w:r>
      <w:r w:rsidRPr="00DE7135">
        <w:rPr>
          <w:rFonts w:ascii="Times New Roman" w:hAnsi="Times New Roman"/>
        </w:rPr>
        <w:t>, di seguito indicato:</w:t>
      </w:r>
    </w:p>
    <w:p w:rsidR="00CE513A" w:rsidRPr="00DE7135" w:rsidRDefault="00CE513A" w:rsidP="002858CD">
      <w:pPr>
        <w:pStyle w:val="ListParagraph"/>
        <w:numPr>
          <w:ilvl w:val="0"/>
          <w:numId w:val="17"/>
        </w:numPr>
        <w:spacing w:before="120" w:after="0" w:line="360" w:lineRule="auto"/>
        <w:ind w:left="351" w:hanging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 xml:space="preserve">del </w:t>
      </w:r>
      <w:r w:rsidRPr="00DE7135">
        <w:rPr>
          <w:rFonts w:ascii="Times New Roman" w:hAnsi="Times New Roman"/>
          <w:u w:val="single"/>
        </w:rPr>
        <w:t>conferimento dell’incarico di componente/esperto/segretario della commissione giudicatrice</w:t>
      </w:r>
      <w:r w:rsidRPr="00DE7135">
        <w:rPr>
          <w:rFonts w:ascii="Times New Roman" w:hAnsi="Times New Roman"/>
        </w:rPr>
        <w:t xml:space="preserve"> :</w:t>
      </w:r>
    </w:p>
    <w:p w:rsidR="00CE513A" w:rsidRPr="0032684C" w:rsidRDefault="00CE513A" w:rsidP="002858CD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2684C">
        <w:rPr>
          <w:rFonts w:ascii="Times New Roman" w:hAnsi="Times New Roman"/>
        </w:rPr>
        <w:t xml:space="preserve">per l’accesso a pubblici impieghi </w:t>
      </w:r>
      <w:r w:rsidRPr="0032684C">
        <w:rPr>
          <w:rFonts w:ascii="Times New Roman" w:hAnsi="Times New Roman"/>
          <w:i/>
        </w:rPr>
        <w:t>ovvero</w:t>
      </w:r>
      <w:r w:rsidRPr="0032684C">
        <w:rPr>
          <w:rFonts w:ascii="Times New Roman" w:hAnsi="Times New Roman"/>
        </w:rPr>
        <w:t xml:space="preserve"> per le progressioni verticale dei dipendenti, di cui al bando prot. n. ................ in data ...........</w:t>
      </w:r>
      <w:r>
        <w:rPr>
          <w:rFonts w:ascii="Times New Roman" w:hAnsi="Times New Roman"/>
        </w:rPr>
        <w:t xml:space="preserve"> riferito a…………………………………………………….</w:t>
      </w:r>
      <w:r w:rsidRPr="0032684C">
        <w:rPr>
          <w:rFonts w:ascii="Times New Roman" w:hAnsi="Times New Roman"/>
        </w:rPr>
        <w:t>;</w:t>
      </w:r>
    </w:p>
    <w:p w:rsidR="00CE513A" w:rsidRPr="0032684C" w:rsidRDefault="00CE513A" w:rsidP="002858CD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2684C">
        <w:rPr>
          <w:rFonts w:ascii="Times New Roman" w:hAnsi="Times New Roman"/>
        </w:rPr>
        <w:t>per la scelta del contraente cui affidare l’appalto per la fornitura dei lavori/beni/servizi.................................................................................................................................di cui al bando/alla lettera di invito prot. n. ................ in data ....................................;</w:t>
      </w:r>
    </w:p>
    <w:p w:rsidR="00CE513A" w:rsidRPr="009622C2" w:rsidRDefault="00CE513A" w:rsidP="002858CD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altro………………………………………………………………………………………</w:t>
      </w:r>
      <w:r w:rsidRPr="0032684C">
        <w:rPr>
          <w:rFonts w:ascii="Times New Roman" w:hAnsi="Times New Roman"/>
        </w:rPr>
        <w:t>.</w:t>
      </w:r>
    </w:p>
    <w:p w:rsidR="00CE513A" w:rsidRPr="00DE7135" w:rsidRDefault="00CE513A" w:rsidP="00F15329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dell’assegnazione, anche con funzioni direttive, all’ufficio preposto:</w:t>
      </w:r>
    </w:p>
    <w:p w:rsidR="00CE513A" w:rsidRPr="00DE7135" w:rsidRDefault="00CE513A" w:rsidP="002858CD">
      <w:pPr>
        <w:pStyle w:val="ListParagraph"/>
        <w:numPr>
          <w:ilvl w:val="0"/>
          <w:numId w:val="19"/>
        </w:numPr>
        <w:spacing w:after="0" w:line="240" w:lineRule="exact"/>
        <w:ind w:left="0" w:firstLine="0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alla gestione di risorse finanziarie;</w:t>
      </w:r>
    </w:p>
    <w:p w:rsidR="00CE513A" w:rsidRPr="00DE7135" w:rsidRDefault="00CE513A" w:rsidP="002858CD">
      <w:pPr>
        <w:pStyle w:val="ListParagraph"/>
        <w:numPr>
          <w:ilvl w:val="0"/>
          <w:numId w:val="19"/>
        </w:numPr>
        <w:spacing w:after="0" w:line="240" w:lineRule="exact"/>
        <w:ind w:left="0" w:firstLine="0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all’acquisizione di beni, servizi e forniture;</w:t>
      </w:r>
    </w:p>
    <w:p w:rsidR="00CE513A" w:rsidRDefault="00CE513A" w:rsidP="002858CD">
      <w:pPr>
        <w:pStyle w:val="ListParagraph"/>
        <w:numPr>
          <w:ilvl w:val="0"/>
          <w:numId w:val="19"/>
        </w:numPr>
        <w:spacing w:after="0" w:line="240" w:lineRule="exact"/>
        <w:ind w:left="0" w:firstLine="0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alla concessione o all’erogazione di sovvenzioni, contributi, sussidi, ausili finanziari, nonché</w:t>
      </w:r>
    </w:p>
    <w:p w:rsidR="00CE513A" w:rsidRPr="00DE7135" w:rsidRDefault="00CE513A" w:rsidP="002858CD">
      <w:pPr>
        <w:pStyle w:val="ListParagraph"/>
        <w:numPr>
          <w:ilvl w:val="0"/>
          <w:numId w:val="19"/>
        </w:numPr>
        <w:spacing w:after="0" w:line="240" w:lineRule="exact"/>
        <w:ind w:left="0" w:firstLine="0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 xml:space="preserve">all’attribuzione di vantaggi economici di qualunque genere a soggetti pubblici e privati; </w:t>
      </w:r>
    </w:p>
    <w:p w:rsidR="00CE513A" w:rsidRPr="00DE7135" w:rsidRDefault="00CE513A" w:rsidP="002858CD">
      <w:pPr>
        <w:spacing w:before="120" w:after="0" w:line="240" w:lineRule="auto"/>
        <w:jc w:val="both"/>
        <w:rPr>
          <w:rFonts w:ascii="Times New Roman" w:hAnsi="Times New Roman"/>
        </w:rPr>
      </w:pPr>
      <w:r w:rsidRPr="002858CD">
        <w:rPr>
          <w:rFonts w:ascii="Times New Roman" w:hAnsi="Times New Roman"/>
          <w:b/>
        </w:rPr>
        <w:t>visto</w:t>
      </w:r>
      <w:r w:rsidRPr="00DE7135">
        <w:rPr>
          <w:rFonts w:ascii="Times New Roman" w:hAnsi="Times New Roman"/>
        </w:rPr>
        <w:t xml:space="preserve"> l’art. 35-bis del d.lgs. 30 marzo 2001, n. 165;</w:t>
      </w:r>
    </w:p>
    <w:p w:rsidR="00CE513A" w:rsidRPr="00DE7135" w:rsidRDefault="00CE513A" w:rsidP="00AC59EB">
      <w:pPr>
        <w:spacing w:after="0" w:line="240" w:lineRule="auto"/>
        <w:jc w:val="both"/>
        <w:rPr>
          <w:rFonts w:ascii="Times New Roman" w:hAnsi="Times New Roman"/>
        </w:rPr>
      </w:pPr>
      <w:r w:rsidRPr="002858CD">
        <w:rPr>
          <w:rFonts w:ascii="Times New Roman" w:hAnsi="Times New Roman"/>
          <w:b/>
        </w:rPr>
        <w:t>visto</w:t>
      </w:r>
      <w:r>
        <w:rPr>
          <w:rFonts w:ascii="Times New Roman" w:hAnsi="Times New Roman"/>
        </w:rPr>
        <w:t xml:space="preserve"> il </w:t>
      </w:r>
      <w:r w:rsidRPr="00DE7135">
        <w:rPr>
          <w:rFonts w:ascii="Times New Roman" w:hAnsi="Times New Roman"/>
        </w:rPr>
        <w:t xml:space="preserve"> Codice di comportamento integrativo approvato con deliberazione G.</w:t>
      </w:r>
      <w:r>
        <w:rPr>
          <w:rFonts w:ascii="Times New Roman" w:hAnsi="Times New Roman"/>
        </w:rPr>
        <w:t>C</w:t>
      </w:r>
      <w:r w:rsidRPr="00DE7135">
        <w:rPr>
          <w:rFonts w:ascii="Times New Roman" w:hAnsi="Times New Roman"/>
        </w:rPr>
        <w:t xml:space="preserve">. n. </w:t>
      </w:r>
      <w:r>
        <w:rPr>
          <w:rFonts w:ascii="Times New Roman" w:hAnsi="Times New Roman"/>
        </w:rPr>
        <w:t>_______</w:t>
      </w:r>
      <w:r w:rsidRPr="00DE7135">
        <w:rPr>
          <w:rFonts w:ascii="Times New Roman" w:hAnsi="Times New Roman"/>
        </w:rPr>
        <w:t xml:space="preserve"> del </w:t>
      </w:r>
      <w:r>
        <w:rPr>
          <w:rFonts w:ascii="Times New Roman" w:hAnsi="Times New Roman"/>
        </w:rPr>
        <w:t>_________</w:t>
      </w:r>
      <w:r w:rsidRPr="00DE7135">
        <w:rPr>
          <w:rFonts w:ascii="Times New Roman" w:hAnsi="Times New Roman"/>
        </w:rPr>
        <w:t xml:space="preserve"> ;</w:t>
      </w:r>
    </w:p>
    <w:p w:rsidR="00CE513A" w:rsidRPr="00DE7135" w:rsidRDefault="00CE513A" w:rsidP="00146D93">
      <w:pPr>
        <w:spacing w:after="0" w:line="240" w:lineRule="auto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consapevole delle sanzioni previste dall’ordinamento giuridico per la responsabilità penale, civile, amministrativa, contabile e disciplinare in caso di falsa dichiarazione e di inosservanza delle disposizioni di legge;</w:t>
      </w:r>
    </w:p>
    <w:p w:rsidR="00CE513A" w:rsidRPr="002858CD" w:rsidRDefault="00CE513A" w:rsidP="002858C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858CD">
        <w:rPr>
          <w:rFonts w:ascii="Times New Roman" w:hAnsi="Times New Roman"/>
          <w:b/>
          <w:i/>
        </w:rPr>
        <w:t>sotto la propria responsabilità ai sensi dell’articolo 46 del d.P.R. 28/12/2000, n. 445,</w:t>
      </w:r>
    </w:p>
    <w:p w:rsidR="00CE513A" w:rsidRPr="00DE7135" w:rsidRDefault="00CE513A" w:rsidP="002858CD">
      <w:pPr>
        <w:spacing w:before="120" w:after="0" w:line="240" w:lineRule="auto"/>
        <w:jc w:val="center"/>
        <w:rPr>
          <w:rFonts w:ascii="Times New Roman" w:hAnsi="Times New Roman"/>
          <w:b/>
        </w:rPr>
      </w:pPr>
      <w:r w:rsidRPr="00DE7135">
        <w:rPr>
          <w:rFonts w:ascii="Times New Roman" w:hAnsi="Times New Roman"/>
          <w:b/>
        </w:rPr>
        <w:t>D I C H I A R A</w:t>
      </w:r>
    </w:p>
    <w:p w:rsidR="00CE513A" w:rsidRPr="00DE7135" w:rsidRDefault="00CE513A" w:rsidP="002858CD">
      <w:pPr>
        <w:spacing w:before="120" w:after="120" w:line="240" w:lineRule="auto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con riferimento al su citato conferendo incarico:</w:t>
      </w:r>
    </w:p>
    <w:p w:rsidR="00CE513A" w:rsidRPr="00DE7135" w:rsidRDefault="00CE513A" w:rsidP="00526CFB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 xml:space="preserve">l’insussistenza nei propri confronti : </w:t>
      </w:r>
    </w:p>
    <w:p w:rsidR="00CE513A" w:rsidRPr="00DE7135" w:rsidRDefault="00CE513A" w:rsidP="002858CD">
      <w:pPr>
        <w:pStyle w:val="ListParagraph"/>
        <w:numPr>
          <w:ilvl w:val="0"/>
          <w:numId w:val="23"/>
        </w:numPr>
        <w:spacing w:after="120" w:line="240" w:lineRule="auto"/>
        <w:ind w:left="0" w:firstLine="0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di alcun decreto di condanna ad una pena pecuniaria in sostituzione di una pena detentiva e di alcuna sentenza, anche non passata in giudicato ovvero ai sensi dell'articolo 444 del c.p.p., per avere consumato o tentato di consumare uno dei reati contro la pubblica amministrazione di cui al Capo I del Titolo II del Libro II del codice penale di seguito indicati</w:t>
      </w:r>
      <w:r w:rsidRPr="00DE7135">
        <w:rPr>
          <w:rFonts w:ascii="Times New Roman" w:hAnsi="Times New Roman"/>
          <w:vertAlign w:val="superscript"/>
        </w:rPr>
        <w:t>(a)</w:t>
      </w:r>
      <w:r w:rsidRPr="00DE7135">
        <w:rPr>
          <w:rFonts w:ascii="Times New Roman" w:hAnsi="Times New Roman"/>
        </w:rPr>
        <w:t>;</w:t>
      </w:r>
    </w:p>
    <w:p w:rsidR="00CE513A" w:rsidRPr="00DE7135" w:rsidRDefault="00CE513A" w:rsidP="002858CD">
      <w:pPr>
        <w:pStyle w:val="ListParagraph"/>
        <w:numPr>
          <w:ilvl w:val="0"/>
          <w:numId w:val="23"/>
        </w:numPr>
        <w:spacing w:after="120" w:line="240" w:lineRule="auto"/>
        <w:ind w:left="0" w:firstLine="0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 xml:space="preserve">di alcuna sentenza non sospesa di condanna </w:t>
      </w:r>
      <w:r w:rsidRPr="00DE7135">
        <w:rPr>
          <w:rFonts w:ascii="Times New Roman" w:hAnsi="Times New Roman"/>
          <w:color w:val="000000"/>
        </w:rPr>
        <w:t xml:space="preserve">per aver concorso, con dolo o colpa grave, </w:t>
      </w:r>
      <w:r w:rsidRPr="00DE7135">
        <w:rPr>
          <w:rFonts w:ascii="Times New Roman" w:hAnsi="Times New Roman"/>
        </w:rPr>
        <w:t xml:space="preserve"> </w:t>
      </w:r>
      <w:r w:rsidRPr="00DE7135">
        <w:rPr>
          <w:rFonts w:ascii="Times New Roman" w:hAnsi="Times New Roman"/>
          <w:color w:val="000000"/>
        </w:rPr>
        <w:t>in qualità di membro o segretario verbalizzante di altre commissioni giudicatrici, all'approvazione di atti dichiarati illegittimi;</w:t>
      </w:r>
    </w:p>
    <w:p w:rsidR="00CE513A" w:rsidRPr="00DE7135" w:rsidRDefault="00CE513A" w:rsidP="002858CD">
      <w:pPr>
        <w:pStyle w:val="ListParagraph"/>
        <w:numPr>
          <w:ilvl w:val="0"/>
          <w:numId w:val="23"/>
        </w:numPr>
        <w:spacing w:after="120" w:line="240" w:lineRule="auto"/>
        <w:ind w:left="0" w:firstLine="0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 xml:space="preserve">di essere stato condannato con sentenza sospesa </w:t>
      </w:r>
      <w:r w:rsidRPr="00DE7135">
        <w:rPr>
          <w:rFonts w:ascii="Times New Roman" w:hAnsi="Times New Roman"/>
          <w:color w:val="000000"/>
        </w:rPr>
        <w:t xml:space="preserve">per aver concorso, con dolo o colpa grave, </w:t>
      </w:r>
      <w:r w:rsidRPr="00DE7135">
        <w:rPr>
          <w:rFonts w:ascii="Times New Roman" w:hAnsi="Times New Roman"/>
        </w:rPr>
        <w:t xml:space="preserve"> </w:t>
      </w:r>
      <w:r w:rsidRPr="00DE7135">
        <w:rPr>
          <w:rFonts w:ascii="Times New Roman" w:hAnsi="Times New Roman"/>
          <w:color w:val="000000"/>
        </w:rPr>
        <w:t>in qualità di membro o segretario verbalizzante di altre commissioni giudicatrici, all'approvazione di atti dichiarati illegittimi.</w:t>
      </w:r>
    </w:p>
    <w:p w:rsidR="00CE513A" w:rsidRPr="00DE7135" w:rsidRDefault="00CE513A" w:rsidP="00526CFB">
      <w:pPr>
        <w:spacing w:after="0" w:line="240" w:lineRule="auto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Il sottoscritto assume l'impegno di comunicare tempestivamente eventuali variazioni che dovessero intervenire rispetto alle su riportate dichiarazioni.</w:t>
      </w:r>
    </w:p>
    <w:p w:rsidR="00CE513A" w:rsidRDefault="00CE513A" w:rsidP="002858CD">
      <w:pPr>
        <w:spacing w:before="120" w:after="0" w:line="240" w:lineRule="auto"/>
        <w:rPr>
          <w:rFonts w:ascii="Times New Roman" w:hAnsi="Times New Roman"/>
        </w:rPr>
      </w:pPr>
      <w:r w:rsidRPr="002858CD">
        <w:rPr>
          <w:rFonts w:ascii="Times New Roman" w:hAnsi="Times New Roman"/>
          <w:i/>
        </w:rPr>
        <w:t>Luogo e data</w:t>
      </w:r>
      <w:r w:rsidRPr="00DE7135">
        <w:rPr>
          <w:rFonts w:ascii="Times New Roman" w:hAnsi="Times New Roman"/>
        </w:rPr>
        <w:t xml:space="preserve"> ..............................................</w:t>
      </w:r>
    </w:p>
    <w:p w:rsidR="00CE513A" w:rsidRPr="00DE7135" w:rsidRDefault="00CE513A" w:rsidP="00F15329">
      <w:pPr>
        <w:spacing w:after="0" w:line="240" w:lineRule="auto"/>
        <w:rPr>
          <w:rFonts w:ascii="Times New Roman" w:hAnsi="Times New Roman"/>
        </w:rPr>
      </w:pPr>
    </w:p>
    <w:p w:rsidR="00CE513A" w:rsidRDefault="00CE513A" w:rsidP="00F15329">
      <w:pPr>
        <w:spacing w:after="0" w:line="240" w:lineRule="auto"/>
        <w:rPr>
          <w:rFonts w:ascii="Times New Roman" w:hAnsi="Times New Roman"/>
        </w:rPr>
      </w:pP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>IL DICHIARANTE</w:t>
      </w:r>
    </w:p>
    <w:p w:rsidR="00CE513A" w:rsidRDefault="00CE513A" w:rsidP="00F15329">
      <w:pPr>
        <w:spacing w:after="0" w:line="240" w:lineRule="auto"/>
        <w:rPr>
          <w:rFonts w:ascii="Times New Roman" w:hAnsi="Times New Roman"/>
        </w:rPr>
      </w:pPr>
    </w:p>
    <w:p w:rsidR="00CE513A" w:rsidRDefault="00CE513A" w:rsidP="001979C7">
      <w:pPr>
        <w:spacing w:before="240" w:after="0" w:line="240" w:lineRule="auto"/>
        <w:rPr>
          <w:rFonts w:ascii="Times New Roman" w:hAnsi="Times New Roman"/>
        </w:rPr>
      </w:pP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DE7135">
        <w:rPr>
          <w:rFonts w:ascii="Times New Roman" w:hAnsi="Times New Roman"/>
        </w:rPr>
        <w:t>...................................................</w:t>
      </w:r>
    </w:p>
    <w:p w:rsidR="00CE513A" w:rsidRPr="00DE7135" w:rsidRDefault="00CE513A" w:rsidP="001979C7">
      <w:pPr>
        <w:spacing w:before="240" w:after="0" w:line="240" w:lineRule="auto"/>
        <w:rPr>
          <w:rFonts w:ascii="Times New Roman" w:hAnsi="Times New Roman"/>
        </w:rPr>
      </w:pPr>
    </w:p>
    <w:p w:rsidR="00CE513A" w:rsidRPr="0032684C" w:rsidRDefault="00CE513A" w:rsidP="0032684C">
      <w:pPr>
        <w:spacing w:after="0" w:line="240" w:lineRule="auto"/>
        <w:jc w:val="both"/>
        <w:rPr>
          <w:rFonts w:ascii="Times New Roman" w:hAnsi="Times New Roman"/>
        </w:rPr>
      </w:pPr>
      <w:r w:rsidRPr="0032684C">
        <w:rPr>
          <w:rFonts w:ascii="Times New Roman" w:hAnsi="Times New Roman"/>
        </w:rPr>
        <w:t>__________</w:t>
      </w:r>
    </w:p>
    <w:p w:rsidR="00CE513A" w:rsidRPr="00DE7135" w:rsidRDefault="00CE513A" w:rsidP="002858CD">
      <w:pPr>
        <w:pStyle w:val="ListParagraph"/>
        <w:spacing w:before="120"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(a) reati contro la pubblica amministrazione ex Libro II, Titolo II, Capo I del codice penale :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314 - Peculato.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316 - Peculato mediante profitto dell'errore altrui.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316 bis - Malversazione a danno dello Stato.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316 ter - Indebita percezione di erogazioni a danno dello Stato.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317 - Concussione.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318 - Corruzione per un atto d'ufficio.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319 - Corruzione per un atto contrario ai doveri d'ufficio.</w:t>
      </w:r>
    </w:p>
    <w:p w:rsidR="00CE513A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319 ter - Corruzione in atti giudiziari.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bookmarkStart w:id="1" w:name="_GoBack"/>
      <w:bookmarkEnd w:id="1"/>
      <w:r w:rsidRPr="00D46211">
        <w:rPr>
          <w:rFonts w:ascii="Times New Roman" w:hAnsi="Times New Roman"/>
        </w:rPr>
        <w:t>art.319-quater –Induzione indebita a promettere utilità.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320 - Corruzione di persona incaricata di un pubblico servizio.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322 - Istigazione alla corruzione.</w:t>
      </w:r>
    </w:p>
    <w:p w:rsidR="00CE513A" w:rsidRPr="00587F98" w:rsidRDefault="00CE513A" w:rsidP="00587F98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 xml:space="preserve">art. 322 bis - Peculato, concussione, corruzione e istigazione alla corruzione di membri degli organi delle Comunità </w:t>
      </w:r>
      <w:r w:rsidRPr="00587F98">
        <w:rPr>
          <w:rFonts w:ascii="Times New Roman" w:hAnsi="Times New Roman"/>
        </w:rPr>
        <w:t>europee e di funzionari delle Comunità europee e di Stati esteri.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323 - Abuso d'ufficio.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325 - Utilizzazione d'invenzioni o scoperte conosciute per ragioni d'ufficio.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326 - Rivelazione e utilizzazione di segreti d'ufficio.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328 - Rifiuto di atti d'ufficio. Omissione.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329 - Rifiuto o ritardo di obbedienza commessa da un militare o da un agente della forza pubblica.</w:t>
      </w:r>
    </w:p>
    <w:p w:rsidR="00CE513A" w:rsidRPr="00DE7135" w:rsidRDefault="00CE513A" w:rsidP="00251929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331 - Interruzione di un servizio pubblico o di pubblica necessità.</w:t>
      </w:r>
    </w:p>
    <w:p w:rsidR="00CE513A" w:rsidRPr="00DE7135" w:rsidRDefault="00CE513A" w:rsidP="002858CD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>art. 334 - Sottrazione o danneggiamento di cose sottoposte a sequestro disposto nel corso di un procedimento penale o dall'autorità amministrativa.</w:t>
      </w:r>
    </w:p>
    <w:p w:rsidR="00CE513A" w:rsidRPr="00DE7135" w:rsidRDefault="00CE513A" w:rsidP="002858CD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</w:rPr>
        <w:t xml:space="preserve">art. 335 - Violazione colposa di doveri inerenti alla custodia di cose sottoposte a sequestro disposto nel corso di un procedimento penale o dall'autorità amministrativa. </w:t>
      </w:r>
    </w:p>
    <w:p w:rsidR="00CE513A" w:rsidRPr="00DE7135" w:rsidRDefault="00CE513A" w:rsidP="00663A2B">
      <w:pPr>
        <w:spacing w:after="0" w:line="240" w:lineRule="auto"/>
        <w:jc w:val="both"/>
        <w:rPr>
          <w:rFonts w:ascii="Times New Roman" w:hAnsi="Times New Roman"/>
        </w:rPr>
      </w:pPr>
    </w:p>
    <w:p w:rsidR="00CE513A" w:rsidRDefault="00CE513A" w:rsidP="0032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C0C0C"/>
        </w:rPr>
      </w:pPr>
    </w:p>
    <w:p w:rsidR="00CE513A" w:rsidRDefault="00CE513A" w:rsidP="0032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C0C0C"/>
        </w:rPr>
      </w:pPr>
    </w:p>
    <w:p w:rsidR="00CE513A" w:rsidRPr="00DE7135" w:rsidRDefault="00CE513A" w:rsidP="0032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C0C0C"/>
        </w:rPr>
      </w:pPr>
    </w:p>
    <w:p w:rsidR="00CE513A" w:rsidRPr="00DE7135" w:rsidRDefault="00CE513A" w:rsidP="0066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C0C0C"/>
        </w:rPr>
      </w:pPr>
      <w:r w:rsidRPr="00DE7135">
        <w:rPr>
          <w:rFonts w:ascii="Times New Roman" w:hAnsi="Times New Roman"/>
          <w:b/>
          <w:bCs/>
          <w:color w:val="0C0C0C"/>
        </w:rPr>
        <w:t>Informativa sul trattamento dei dati personali forniti con la richiesta</w:t>
      </w:r>
    </w:p>
    <w:p w:rsidR="00CE513A" w:rsidRPr="00DE7135" w:rsidRDefault="00CE513A" w:rsidP="0066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C0C0C"/>
        </w:rPr>
      </w:pPr>
      <w:r w:rsidRPr="00DE7135">
        <w:rPr>
          <w:rFonts w:ascii="Times New Roman" w:hAnsi="Times New Roman"/>
          <w:b/>
          <w:bCs/>
          <w:color w:val="0C0C0C"/>
        </w:rPr>
        <w:t>(ai sensi dell’art. 13 del Regolamento (UE) 2016/679)</w:t>
      </w:r>
    </w:p>
    <w:p w:rsidR="00CE513A" w:rsidRPr="00DE7135" w:rsidRDefault="00CE513A" w:rsidP="0066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C0C0C"/>
        </w:rPr>
      </w:pPr>
    </w:p>
    <w:p w:rsidR="00CE513A" w:rsidRPr="00DE7135" w:rsidRDefault="00CE513A" w:rsidP="0066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C0C0C"/>
        </w:rPr>
      </w:pPr>
      <w:r w:rsidRPr="00DE7135">
        <w:rPr>
          <w:rFonts w:ascii="Times New Roman" w:hAnsi="Times New Roman"/>
          <w:color w:val="0C0C0C"/>
        </w:rPr>
        <w:t>Il sottoscritto è 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CE513A" w:rsidRPr="00DE7135" w:rsidRDefault="00CE513A" w:rsidP="00663A2B">
      <w:pPr>
        <w:spacing w:after="0" w:line="240" w:lineRule="auto"/>
        <w:jc w:val="both"/>
        <w:rPr>
          <w:rFonts w:ascii="Times New Roman" w:hAnsi="Times New Roman"/>
          <w:color w:val="0C0C0C"/>
        </w:rPr>
      </w:pPr>
    </w:p>
    <w:p w:rsidR="00CE513A" w:rsidRPr="00DE7135" w:rsidRDefault="00CE513A" w:rsidP="00663A2B">
      <w:pPr>
        <w:spacing w:after="0" w:line="240" w:lineRule="auto"/>
        <w:jc w:val="both"/>
        <w:rPr>
          <w:rFonts w:ascii="Times New Roman" w:hAnsi="Times New Roman"/>
          <w:color w:val="0C0C0C"/>
        </w:rPr>
      </w:pPr>
      <w:r w:rsidRPr="00DE7135">
        <w:rPr>
          <w:rFonts w:ascii="Times New Roman" w:hAnsi="Times New Roman"/>
          <w:i/>
          <w:color w:val="0C0C0C"/>
        </w:rPr>
        <w:t>Luogo e data</w:t>
      </w:r>
      <w:r w:rsidRPr="00DE7135">
        <w:rPr>
          <w:rFonts w:ascii="Times New Roman" w:hAnsi="Times New Roman"/>
          <w:color w:val="0C0C0C"/>
        </w:rPr>
        <w:t xml:space="preserve"> ....................................................................</w:t>
      </w:r>
    </w:p>
    <w:p w:rsidR="00CE513A" w:rsidRDefault="00CE513A" w:rsidP="00663A2B">
      <w:pPr>
        <w:spacing w:after="0" w:line="240" w:lineRule="auto"/>
        <w:jc w:val="both"/>
        <w:rPr>
          <w:rFonts w:ascii="Times New Roman" w:hAnsi="Times New Roman"/>
          <w:color w:val="0C0C0C"/>
        </w:rPr>
      </w:pPr>
    </w:p>
    <w:p w:rsidR="00CE513A" w:rsidRDefault="00CE513A" w:rsidP="00663A2B">
      <w:pPr>
        <w:spacing w:after="0" w:line="240" w:lineRule="auto"/>
        <w:jc w:val="both"/>
        <w:rPr>
          <w:rFonts w:ascii="Times New Roman" w:hAnsi="Times New Roman"/>
          <w:color w:val="0C0C0C"/>
        </w:rPr>
      </w:pPr>
    </w:p>
    <w:p w:rsidR="00CE513A" w:rsidRDefault="00CE513A" w:rsidP="00663A2B">
      <w:pPr>
        <w:spacing w:after="0" w:line="240" w:lineRule="auto"/>
        <w:jc w:val="both"/>
        <w:rPr>
          <w:rFonts w:ascii="Times New Roman" w:hAnsi="Times New Roman"/>
          <w:color w:val="0C0C0C"/>
        </w:rPr>
      </w:pPr>
    </w:p>
    <w:p w:rsidR="00CE513A" w:rsidRPr="00DE7135" w:rsidRDefault="00CE513A" w:rsidP="00663A2B">
      <w:pPr>
        <w:spacing w:after="0" w:line="240" w:lineRule="auto"/>
        <w:jc w:val="both"/>
        <w:rPr>
          <w:rFonts w:ascii="Times New Roman" w:hAnsi="Times New Roman"/>
          <w:color w:val="0C0C0C"/>
        </w:rPr>
      </w:pPr>
    </w:p>
    <w:p w:rsidR="00CE513A" w:rsidRPr="00DE7135" w:rsidRDefault="00CE513A" w:rsidP="00663A2B">
      <w:pPr>
        <w:spacing w:after="0" w:line="240" w:lineRule="auto"/>
        <w:ind w:left="6372" w:firstLine="708"/>
        <w:jc w:val="both"/>
        <w:rPr>
          <w:rFonts w:ascii="Times New Roman" w:hAnsi="Times New Roman"/>
          <w:color w:val="0C0C0C"/>
        </w:rPr>
      </w:pPr>
      <w:r w:rsidRPr="00DE7135">
        <w:rPr>
          <w:rFonts w:ascii="Times New Roman" w:hAnsi="Times New Roman"/>
          <w:color w:val="0C0C0C"/>
        </w:rPr>
        <w:t>IL DICHIARANTE</w:t>
      </w:r>
    </w:p>
    <w:p w:rsidR="00CE513A" w:rsidRDefault="00CE513A" w:rsidP="00663A2B">
      <w:pPr>
        <w:spacing w:after="0" w:line="240" w:lineRule="auto"/>
        <w:jc w:val="both"/>
        <w:rPr>
          <w:rFonts w:ascii="Times New Roman" w:hAnsi="Times New Roman"/>
          <w:color w:val="0C0C0C"/>
        </w:rPr>
      </w:pPr>
    </w:p>
    <w:p w:rsidR="00CE513A" w:rsidRDefault="00CE513A" w:rsidP="00663A2B">
      <w:pPr>
        <w:spacing w:after="0" w:line="240" w:lineRule="auto"/>
        <w:jc w:val="both"/>
        <w:rPr>
          <w:rFonts w:ascii="Times New Roman" w:hAnsi="Times New Roman"/>
          <w:color w:val="0C0C0C"/>
        </w:rPr>
      </w:pPr>
    </w:p>
    <w:p w:rsidR="00CE513A" w:rsidRPr="00DE7135" w:rsidRDefault="00CE513A" w:rsidP="00663A2B">
      <w:pPr>
        <w:spacing w:after="0" w:line="240" w:lineRule="auto"/>
        <w:jc w:val="both"/>
        <w:rPr>
          <w:rFonts w:ascii="Times New Roman" w:hAnsi="Times New Roman"/>
          <w:color w:val="0C0C0C"/>
        </w:rPr>
      </w:pPr>
    </w:p>
    <w:p w:rsidR="00CE513A" w:rsidRPr="00DE7135" w:rsidRDefault="00CE513A" w:rsidP="00663A2B">
      <w:pPr>
        <w:spacing w:after="0" w:line="240" w:lineRule="auto"/>
        <w:jc w:val="both"/>
        <w:rPr>
          <w:rFonts w:ascii="Times New Roman" w:hAnsi="Times New Roman"/>
        </w:rPr>
      </w:pPr>
      <w:r w:rsidRPr="00DE7135">
        <w:rPr>
          <w:rFonts w:ascii="Times New Roman" w:hAnsi="Times New Roman"/>
          <w:color w:val="0C0C0C"/>
        </w:rPr>
        <w:tab/>
      </w:r>
      <w:r w:rsidRPr="00DE7135">
        <w:rPr>
          <w:rFonts w:ascii="Times New Roman" w:hAnsi="Times New Roman"/>
          <w:color w:val="0C0C0C"/>
        </w:rPr>
        <w:tab/>
      </w:r>
      <w:r w:rsidRPr="00DE7135">
        <w:rPr>
          <w:rFonts w:ascii="Times New Roman" w:hAnsi="Times New Roman"/>
          <w:color w:val="0C0C0C"/>
        </w:rPr>
        <w:tab/>
      </w:r>
      <w:r w:rsidRPr="00DE7135">
        <w:rPr>
          <w:rFonts w:ascii="Times New Roman" w:hAnsi="Times New Roman"/>
          <w:color w:val="0C0C0C"/>
        </w:rPr>
        <w:tab/>
      </w:r>
      <w:r w:rsidRPr="00DE7135">
        <w:rPr>
          <w:rFonts w:ascii="Times New Roman" w:hAnsi="Times New Roman"/>
          <w:color w:val="0C0C0C"/>
        </w:rPr>
        <w:tab/>
      </w:r>
      <w:r w:rsidRPr="00DE7135">
        <w:rPr>
          <w:rFonts w:ascii="Times New Roman" w:hAnsi="Times New Roman"/>
          <w:color w:val="0C0C0C"/>
        </w:rPr>
        <w:tab/>
      </w:r>
      <w:r w:rsidRPr="00DE7135">
        <w:rPr>
          <w:rFonts w:ascii="Times New Roman" w:hAnsi="Times New Roman"/>
          <w:color w:val="0C0C0C"/>
        </w:rPr>
        <w:tab/>
      </w:r>
      <w:r w:rsidRPr="00DE7135">
        <w:rPr>
          <w:rFonts w:ascii="Times New Roman" w:hAnsi="Times New Roman"/>
          <w:color w:val="0C0C0C"/>
        </w:rPr>
        <w:tab/>
      </w:r>
      <w:r>
        <w:rPr>
          <w:rFonts w:ascii="Times New Roman" w:hAnsi="Times New Roman"/>
          <w:color w:val="0C0C0C"/>
        </w:rPr>
        <w:tab/>
      </w:r>
      <w:r>
        <w:rPr>
          <w:rFonts w:ascii="Times New Roman" w:hAnsi="Times New Roman"/>
          <w:color w:val="0C0C0C"/>
        </w:rPr>
        <w:tab/>
      </w:r>
      <w:r>
        <w:rPr>
          <w:rFonts w:ascii="Times New Roman" w:hAnsi="Times New Roman"/>
          <w:color w:val="0C0C0C"/>
        </w:rPr>
        <w:tab/>
      </w:r>
      <w:r>
        <w:rPr>
          <w:rFonts w:ascii="Times New Roman" w:hAnsi="Times New Roman"/>
          <w:color w:val="0C0C0C"/>
        </w:rPr>
        <w:tab/>
      </w:r>
      <w:r>
        <w:rPr>
          <w:rFonts w:ascii="Times New Roman" w:hAnsi="Times New Roman"/>
          <w:color w:val="0C0C0C"/>
        </w:rPr>
        <w:tab/>
      </w:r>
      <w:r>
        <w:rPr>
          <w:rFonts w:ascii="Times New Roman" w:hAnsi="Times New Roman"/>
          <w:color w:val="0C0C0C"/>
        </w:rPr>
        <w:tab/>
      </w:r>
      <w:r>
        <w:rPr>
          <w:rFonts w:ascii="Times New Roman" w:hAnsi="Times New Roman"/>
          <w:color w:val="0C0C0C"/>
        </w:rPr>
        <w:tab/>
      </w:r>
      <w:r w:rsidRPr="00DE7135">
        <w:rPr>
          <w:rFonts w:ascii="Times New Roman" w:hAnsi="Times New Roman"/>
          <w:color w:val="0C0C0C"/>
        </w:rPr>
        <w:tab/>
        <w:t>.......................................................</w:t>
      </w:r>
    </w:p>
    <w:p w:rsidR="00CE513A" w:rsidRPr="00DE7135" w:rsidRDefault="00CE513A">
      <w:pPr>
        <w:spacing w:after="0" w:line="240" w:lineRule="auto"/>
        <w:jc w:val="both"/>
        <w:rPr>
          <w:rFonts w:ascii="Times New Roman" w:hAnsi="Times New Roman"/>
        </w:rPr>
      </w:pPr>
    </w:p>
    <w:sectPr w:rsidR="00CE513A" w:rsidRPr="00DE7135" w:rsidSect="002858CD">
      <w:footerReference w:type="default" r:id="rId7"/>
      <w:pgSz w:w="11906" w:h="16838" w:code="9"/>
      <w:pgMar w:top="539" w:right="1134" w:bottom="71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3A" w:rsidRDefault="00CE513A" w:rsidP="00C460A9">
      <w:pPr>
        <w:spacing w:after="0" w:line="240" w:lineRule="auto"/>
      </w:pPr>
      <w:r>
        <w:separator/>
      </w:r>
    </w:p>
  </w:endnote>
  <w:endnote w:type="continuationSeparator" w:id="0">
    <w:p w:rsidR="00CE513A" w:rsidRDefault="00CE513A" w:rsidP="00C4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3A" w:rsidRPr="00116CED" w:rsidRDefault="00CE513A">
    <w:pPr>
      <w:pStyle w:val="Footer"/>
      <w:jc w:val="center"/>
      <w:rPr>
        <w:sz w:val="16"/>
        <w:szCs w:val="16"/>
      </w:rPr>
    </w:pPr>
    <w:r w:rsidRPr="00116CED">
      <w:rPr>
        <w:sz w:val="16"/>
        <w:szCs w:val="16"/>
      </w:rPr>
      <w:fldChar w:fldCharType="begin"/>
    </w:r>
    <w:r w:rsidRPr="00116CED">
      <w:rPr>
        <w:sz w:val="16"/>
        <w:szCs w:val="16"/>
      </w:rPr>
      <w:instrText xml:space="preserve"> PAGE   \* MERGEFORMAT </w:instrText>
    </w:r>
    <w:r w:rsidRPr="00116CE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116CED">
      <w:rPr>
        <w:sz w:val="16"/>
        <w:szCs w:val="16"/>
      </w:rPr>
      <w:fldChar w:fldCharType="end"/>
    </w:r>
  </w:p>
  <w:p w:rsidR="00CE513A" w:rsidRDefault="00CE51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3A" w:rsidRDefault="00CE513A" w:rsidP="00C460A9">
      <w:pPr>
        <w:spacing w:after="0" w:line="240" w:lineRule="auto"/>
      </w:pPr>
      <w:r>
        <w:separator/>
      </w:r>
    </w:p>
  </w:footnote>
  <w:footnote w:type="continuationSeparator" w:id="0">
    <w:p w:rsidR="00CE513A" w:rsidRDefault="00CE513A" w:rsidP="00C4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260"/>
    <w:multiLevelType w:val="hybridMultilevel"/>
    <w:tmpl w:val="DD1E60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157DB"/>
    <w:multiLevelType w:val="hybridMultilevel"/>
    <w:tmpl w:val="8702BC0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F8D"/>
    <w:multiLevelType w:val="hybridMultilevel"/>
    <w:tmpl w:val="5A5CE07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BD3B45"/>
    <w:multiLevelType w:val="hybridMultilevel"/>
    <w:tmpl w:val="FBF21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0210C"/>
    <w:multiLevelType w:val="hybridMultilevel"/>
    <w:tmpl w:val="E8D6F6A2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2320A8"/>
    <w:multiLevelType w:val="hybridMultilevel"/>
    <w:tmpl w:val="1F6A8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E6507"/>
    <w:multiLevelType w:val="hybridMultilevel"/>
    <w:tmpl w:val="14C064AE"/>
    <w:lvl w:ilvl="0" w:tplc="1DE2BA9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68497A"/>
    <w:multiLevelType w:val="hybridMultilevel"/>
    <w:tmpl w:val="44665C62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308F0BD6"/>
    <w:multiLevelType w:val="hybridMultilevel"/>
    <w:tmpl w:val="6512E15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3D06966"/>
    <w:multiLevelType w:val="hybridMultilevel"/>
    <w:tmpl w:val="906CF052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85EFA"/>
    <w:multiLevelType w:val="hybridMultilevel"/>
    <w:tmpl w:val="08FAA75E"/>
    <w:lvl w:ilvl="0" w:tplc="1A822CEE">
      <w:start w:val="1"/>
      <w:numFmt w:val="lowerLetter"/>
      <w:lvlText w:val="(%1)"/>
      <w:lvlJc w:val="left"/>
      <w:pPr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>
    <w:nsid w:val="36522BAA"/>
    <w:multiLevelType w:val="hybridMultilevel"/>
    <w:tmpl w:val="C4EC4EF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4F2AF8"/>
    <w:multiLevelType w:val="hybridMultilevel"/>
    <w:tmpl w:val="325C6916"/>
    <w:lvl w:ilvl="0" w:tplc="FFA28E7A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6E5564"/>
    <w:multiLevelType w:val="hybridMultilevel"/>
    <w:tmpl w:val="2E7A4E42"/>
    <w:lvl w:ilvl="0" w:tplc="49BC3C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8400FC3"/>
    <w:multiLevelType w:val="hybridMultilevel"/>
    <w:tmpl w:val="B42227B0"/>
    <w:lvl w:ilvl="0" w:tplc="20466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E31A59"/>
    <w:multiLevelType w:val="hybridMultilevel"/>
    <w:tmpl w:val="199AA90A"/>
    <w:lvl w:ilvl="0" w:tplc="E8209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815385"/>
    <w:multiLevelType w:val="hybridMultilevel"/>
    <w:tmpl w:val="216CABE0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39237B"/>
    <w:multiLevelType w:val="hybridMultilevel"/>
    <w:tmpl w:val="BF8A9C6C"/>
    <w:lvl w:ilvl="0" w:tplc="8BF6D98C">
      <w:start w:val="2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B94796"/>
    <w:multiLevelType w:val="hybridMultilevel"/>
    <w:tmpl w:val="371CB774"/>
    <w:lvl w:ilvl="0" w:tplc="2A3A513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A3A0B60"/>
    <w:multiLevelType w:val="hybridMultilevel"/>
    <w:tmpl w:val="9FE4806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8251BF"/>
    <w:multiLevelType w:val="hybridMultilevel"/>
    <w:tmpl w:val="9330097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9497B"/>
    <w:multiLevelType w:val="hybridMultilevel"/>
    <w:tmpl w:val="56C2D4D0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924DB"/>
    <w:multiLevelType w:val="hybridMultilevel"/>
    <w:tmpl w:val="49EAEB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5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12"/>
  </w:num>
  <w:num w:numId="15">
    <w:abstractNumId w:val="11"/>
  </w:num>
  <w:num w:numId="16">
    <w:abstractNumId w:val="10"/>
  </w:num>
  <w:num w:numId="17">
    <w:abstractNumId w:val="2"/>
  </w:num>
  <w:num w:numId="18">
    <w:abstractNumId w:val="14"/>
  </w:num>
  <w:num w:numId="19">
    <w:abstractNumId w:val="1"/>
  </w:num>
  <w:num w:numId="20">
    <w:abstractNumId w:val="16"/>
  </w:num>
  <w:num w:numId="21">
    <w:abstractNumId w:val="7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0A9"/>
    <w:rsid w:val="0002220C"/>
    <w:rsid w:val="000309AD"/>
    <w:rsid w:val="00033EDA"/>
    <w:rsid w:val="0005111B"/>
    <w:rsid w:val="00054ED9"/>
    <w:rsid w:val="0008496E"/>
    <w:rsid w:val="000A5716"/>
    <w:rsid w:val="000E5E0A"/>
    <w:rsid w:val="000E7DF1"/>
    <w:rsid w:val="000E7E31"/>
    <w:rsid w:val="0010022F"/>
    <w:rsid w:val="00105670"/>
    <w:rsid w:val="00116CED"/>
    <w:rsid w:val="00127D71"/>
    <w:rsid w:val="00137CE7"/>
    <w:rsid w:val="001403EC"/>
    <w:rsid w:val="00146D93"/>
    <w:rsid w:val="0017187D"/>
    <w:rsid w:val="001760D9"/>
    <w:rsid w:val="001979C7"/>
    <w:rsid w:val="001D21A5"/>
    <w:rsid w:val="001D6FE5"/>
    <w:rsid w:val="0021451C"/>
    <w:rsid w:val="0023184C"/>
    <w:rsid w:val="0023506D"/>
    <w:rsid w:val="00251929"/>
    <w:rsid w:val="00254DE7"/>
    <w:rsid w:val="00271DD7"/>
    <w:rsid w:val="002858CD"/>
    <w:rsid w:val="002A32F9"/>
    <w:rsid w:val="002A6620"/>
    <w:rsid w:val="002D17A4"/>
    <w:rsid w:val="002E10B5"/>
    <w:rsid w:val="002E2939"/>
    <w:rsid w:val="002F52BD"/>
    <w:rsid w:val="0032684C"/>
    <w:rsid w:val="003434E0"/>
    <w:rsid w:val="00386505"/>
    <w:rsid w:val="003902F4"/>
    <w:rsid w:val="003A2A98"/>
    <w:rsid w:val="003B173C"/>
    <w:rsid w:val="003F47F7"/>
    <w:rsid w:val="0040759A"/>
    <w:rsid w:val="00434027"/>
    <w:rsid w:val="00441D8D"/>
    <w:rsid w:val="00443FA3"/>
    <w:rsid w:val="00465E73"/>
    <w:rsid w:val="004D2802"/>
    <w:rsid w:val="004E6216"/>
    <w:rsid w:val="00526CFB"/>
    <w:rsid w:val="0054107A"/>
    <w:rsid w:val="00544F01"/>
    <w:rsid w:val="005725B7"/>
    <w:rsid w:val="00587F98"/>
    <w:rsid w:val="005929EA"/>
    <w:rsid w:val="005A42A1"/>
    <w:rsid w:val="005A4493"/>
    <w:rsid w:val="005C4697"/>
    <w:rsid w:val="005D12AC"/>
    <w:rsid w:val="005D2C77"/>
    <w:rsid w:val="005D4D35"/>
    <w:rsid w:val="005E3D9A"/>
    <w:rsid w:val="00663A2B"/>
    <w:rsid w:val="00670D0C"/>
    <w:rsid w:val="0067242C"/>
    <w:rsid w:val="006800E2"/>
    <w:rsid w:val="00680863"/>
    <w:rsid w:val="006A2D2F"/>
    <w:rsid w:val="006C6FC0"/>
    <w:rsid w:val="0071433E"/>
    <w:rsid w:val="00752E59"/>
    <w:rsid w:val="00756C26"/>
    <w:rsid w:val="0076015B"/>
    <w:rsid w:val="007646CF"/>
    <w:rsid w:val="007753BC"/>
    <w:rsid w:val="007B2FFF"/>
    <w:rsid w:val="007B3F0C"/>
    <w:rsid w:val="007B611D"/>
    <w:rsid w:val="007D1E9D"/>
    <w:rsid w:val="007F41DF"/>
    <w:rsid w:val="00820B54"/>
    <w:rsid w:val="008349D0"/>
    <w:rsid w:val="008A4695"/>
    <w:rsid w:val="008B00A2"/>
    <w:rsid w:val="008B78E8"/>
    <w:rsid w:val="008F752A"/>
    <w:rsid w:val="00904774"/>
    <w:rsid w:val="009232CE"/>
    <w:rsid w:val="00927ABA"/>
    <w:rsid w:val="009622C2"/>
    <w:rsid w:val="009653D9"/>
    <w:rsid w:val="00966A54"/>
    <w:rsid w:val="00987631"/>
    <w:rsid w:val="009B5619"/>
    <w:rsid w:val="009D7C0D"/>
    <w:rsid w:val="009E00BA"/>
    <w:rsid w:val="009F07C2"/>
    <w:rsid w:val="009F2902"/>
    <w:rsid w:val="00A45F54"/>
    <w:rsid w:val="00A62DBA"/>
    <w:rsid w:val="00AA04FB"/>
    <w:rsid w:val="00AA7026"/>
    <w:rsid w:val="00AB564E"/>
    <w:rsid w:val="00AC59EB"/>
    <w:rsid w:val="00AE6BF4"/>
    <w:rsid w:val="00B33CC4"/>
    <w:rsid w:val="00B50E5B"/>
    <w:rsid w:val="00B919B4"/>
    <w:rsid w:val="00B92B7F"/>
    <w:rsid w:val="00BB10DF"/>
    <w:rsid w:val="00BB5196"/>
    <w:rsid w:val="00C07321"/>
    <w:rsid w:val="00C12CE9"/>
    <w:rsid w:val="00C2463D"/>
    <w:rsid w:val="00C30E88"/>
    <w:rsid w:val="00C460A9"/>
    <w:rsid w:val="00C47B26"/>
    <w:rsid w:val="00C814E6"/>
    <w:rsid w:val="00C91370"/>
    <w:rsid w:val="00CA4806"/>
    <w:rsid w:val="00CB282C"/>
    <w:rsid w:val="00CE513A"/>
    <w:rsid w:val="00D055BC"/>
    <w:rsid w:val="00D22600"/>
    <w:rsid w:val="00D46211"/>
    <w:rsid w:val="00DA48CD"/>
    <w:rsid w:val="00DC20DE"/>
    <w:rsid w:val="00DE7135"/>
    <w:rsid w:val="00DF39B8"/>
    <w:rsid w:val="00E16141"/>
    <w:rsid w:val="00E21EBA"/>
    <w:rsid w:val="00E26DA4"/>
    <w:rsid w:val="00E26EEB"/>
    <w:rsid w:val="00E73F24"/>
    <w:rsid w:val="00E845C1"/>
    <w:rsid w:val="00EA1789"/>
    <w:rsid w:val="00EA1BE1"/>
    <w:rsid w:val="00EA7727"/>
    <w:rsid w:val="00EB3DE7"/>
    <w:rsid w:val="00F15329"/>
    <w:rsid w:val="00F16089"/>
    <w:rsid w:val="00F35B04"/>
    <w:rsid w:val="00F41EB7"/>
    <w:rsid w:val="00F43D62"/>
    <w:rsid w:val="00F46D97"/>
    <w:rsid w:val="00F947A5"/>
    <w:rsid w:val="00FD3314"/>
    <w:rsid w:val="00FE5DD3"/>
    <w:rsid w:val="00FE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60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60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0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60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17A4"/>
    <w:pPr>
      <w:ind w:left="720"/>
      <w:contextualSpacing/>
    </w:pPr>
  </w:style>
  <w:style w:type="paragraph" w:customStyle="1" w:styleId="fatto">
    <w:name w:val="fatto"/>
    <w:basedOn w:val="Normal"/>
    <w:uiPriority w:val="99"/>
    <w:rsid w:val="0005111B"/>
    <w:pPr>
      <w:spacing w:after="0" w:line="540" w:lineRule="atLeast"/>
      <w:ind w:left="357" w:hanging="357"/>
      <w:jc w:val="center"/>
    </w:pPr>
    <w:rPr>
      <w:rFonts w:ascii="Garamond" w:hAnsi="Garamond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841</Words>
  <Characters>4796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Casa</cp:lastModifiedBy>
  <cp:revision>12</cp:revision>
  <dcterms:created xsi:type="dcterms:W3CDTF">2020-11-21T09:38:00Z</dcterms:created>
  <dcterms:modified xsi:type="dcterms:W3CDTF">2021-05-15T07:25:00Z</dcterms:modified>
</cp:coreProperties>
</file>